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关于中央外经贸发展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专项</w:t>
      </w:r>
      <w:r>
        <w:rPr>
          <w:rFonts w:hint="eastAsia" w:ascii="方正小标宋简体" w:hAnsi="宋体" w:eastAsia="方正小标宋简体"/>
          <w:sz w:val="44"/>
          <w:szCs w:val="44"/>
        </w:rPr>
        <w:t>资金（外贸中小</w:t>
      </w:r>
      <w:r>
        <w:rPr>
          <w:rFonts w:ascii="方正小标宋简体" w:hAnsi="宋体" w:eastAsia="方正小标宋简体"/>
          <w:sz w:val="44"/>
          <w:szCs w:val="44"/>
        </w:rPr>
        <w:t>企业开拓市场项目）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管理</w:t>
      </w:r>
      <w:r>
        <w:rPr>
          <w:rFonts w:hint="eastAsia" w:ascii="方正小标宋简体" w:hAnsi="宋体" w:eastAsia="方正小标宋简体"/>
          <w:sz w:val="44"/>
          <w:szCs w:val="44"/>
        </w:rPr>
        <w:t>相关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sz w:val="44"/>
          <w:szCs w:val="44"/>
        </w:rPr>
        <w:t>的通知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Microsoft YaHei U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jc w:val="left"/>
        <w:rPr>
          <w:rFonts w:ascii="Microsoft YaHei UI" w:hAnsi="Microsoft YaHei UI" w:eastAsia="Microsoft YaHei UI" w:cs="Microsoft YaHei UI"/>
          <w:color w:val="000000"/>
          <w:sz w:val="32"/>
          <w:szCs w:val="32"/>
        </w:rPr>
      </w:pPr>
      <w:r>
        <w:rPr>
          <w:rFonts w:ascii="仿宋_GB2312" w:hAnsi="Microsoft YaHei U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各</w:t>
      </w:r>
      <w:r>
        <w:rPr>
          <w:rFonts w:hint="eastAsia" w:ascii="仿宋_GB2312" w:hAnsi="Microsoft YaHei UI" w:eastAsia="仿宋_GB2312" w:cs="仿宋_GB2312"/>
          <w:color w:val="000000"/>
          <w:kern w:val="0"/>
          <w:sz w:val="32"/>
          <w:szCs w:val="32"/>
          <w:shd w:val="clear" w:color="auto" w:fill="FFFFFF"/>
          <w:lang w:eastAsia="zh-CN" w:bidi="ar"/>
        </w:rPr>
        <w:t>县区</w:t>
      </w:r>
      <w:r>
        <w:rPr>
          <w:rFonts w:hint="eastAsia" w:ascii="仿宋_GB2312" w:hAnsi="Microsoft YaHei UI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商务主管部门：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</w:t>
      </w:r>
      <w:r>
        <w:rPr>
          <w:rFonts w:hint="eastAsia" w:ascii="仿宋_GB2312" w:hAnsi="??" w:eastAsia="仿宋_GB2312"/>
          <w:sz w:val="32"/>
          <w:szCs w:val="32"/>
        </w:rPr>
        <w:t>《财政部 商务部关于印发</w:t>
      </w:r>
      <w:r>
        <w:rPr>
          <w:rFonts w:hint="default" w:ascii="仿宋_GB2312" w:hAnsi="??" w:eastAsia="仿宋_GB2312"/>
          <w:sz w:val="32"/>
          <w:szCs w:val="32"/>
          <w:lang w:val="en"/>
        </w:rPr>
        <w:t>&lt;</w:t>
      </w:r>
      <w:r>
        <w:rPr>
          <w:rFonts w:hint="eastAsia" w:ascii="仿宋_GB2312" w:hAnsi="??" w:eastAsia="仿宋_GB2312"/>
          <w:sz w:val="32"/>
          <w:szCs w:val="32"/>
        </w:rPr>
        <w:t>外经贸发展专项资金管理办法</w:t>
      </w:r>
      <w:r>
        <w:rPr>
          <w:rFonts w:hint="default" w:ascii="仿宋_GB2312" w:hAnsi="??" w:eastAsia="仿宋_GB2312"/>
          <w:sz w:val="32"/>
          <w:szCs w:val="32"/>
          <w:lang w:val="en"/>
        </w:rPr>
        <w:t>&gt;</w:t>
      </w:r>
      <w:r>
        <w:rPr>
          <w:rFonts w:hint="eastAsia" w:ascii="仿宋_GB2312" w:hAnsi="??" w:eastAsia="仿宋_GB2312"/>
          <w:sz w:val="32"/>
          <w:szCs w:val="32"/>
        </w:rPr>
        <w:t>的通知》（财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建</w:t>
      </w:r>
      <w:r>
        <w:rPr>
          <w:rFonts w:hint="eastAsia" w:ascii="仿宋_GB2312" w:hAnsi="??" w:eastAsia="仿宋_GB2312"/>
          <w:sz w:val="32"/>
          <w:szCs w:val="32"/>
        </w:rPr>
        <w:t>〔20</w:t>
      </w:r>
      <w:r>
        <w:rPr>
          <w:rFonts w:hint="eastAsia" w:ascii="仿宋_GB2312" w:hAnsi="??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??" w:eastAsia="仿宋_GB2312"/>
          <w:sz w:val="32"/>
          <w:szCs w:val="32"/>
        </w:rPr>
        <w:t>〕3号）</w:t>
      </w:r>
      <w:r>
        <w:rPr>
          <w:rFonts w:hint="eastAsia" w:ascii="仿宋_GB2312" w:hAnsi="??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《财政部关于提前下达202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年外经贸发展资金预算的通知》（财建〔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324</w:t>
      </w:r>
      <w:r>
        <w:rPr>
          <w:rFonts w:hint="eastAsia" w:ascii="仿宋_GB2312" w:eastAsia="仿宋_GB2312"/>
          <w:sz w:val="32"/>
          <w:szCs w:val="32"/>
        </w:rPr>
        <w:t>号）要求，</w:t>
      </w:r>
      <w:r>
        <w:rPr>
          <w:rFonts w:hint="eastAsia" w:ascii="仿宋_GB2312" w:eastAsia="仿宋_GB2312"/>
          <w:sz w:val="32"/>
          <w:szCs w:val="32"/>
          <w:lang w:eastAsia="zh-CN"/>
        </w:rPr>
        <w:t>现就中央外经贸发展专项资金（外贸中小企业开拓市场项目）管理相关工作通知如下：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为提高202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年度中央外经贸发展专项资金（外贸中小企业开拓市场项目）分配</w:t>
      </w:r>
      <w:r>
        <w:rPr>
          <w:rFonts w:ascii="仿宋_GB2312" w:eastAsia="仿宋_GB2312"/>
          <w:sz w:val="32"/>
          <w:szCs w:val="32"/>
        </w:rPr>
        <w:t>精准度</w:t>
      </w:r>
      <w:r>
        <w:rPr>
          <w:rFonts w:hint="eastAsia" w:ascii="仿宋_GB2312" w:eastAsia="仿宋_GB2312"/>
          <w:sz w:val="32"/>
          <w:szCs w:val="32"/>
        </w:rPr>
        <w:t>，请按照《山东省商务厅 山东省财政厅关于做好202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年中央外经贸发展专项资金管理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使用</w:t>
      </w:r>
      <w:r>
        <w:rPr>
          <w:rFonts w:hint="eastAsia" w:ascii="仿宋_GB2312" w:eastAsia="仿宋_GB2312"/>
          <w:sz w:val="32"/>
          <w:szCs w:val="32"/>
        </w:rPr>
        <w:t>工作通知》（鲁商字〔202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〕1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号）细则标准，填报202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全年</w:t>
      </w:r>
      <w:r>
        <w:rPr>
          <w:rFonts w:hint="eastAsia" w:ascii="仿宋_GB2312" w:eastAsia="仿宋_GB2312"/>
          <w:sz w:val="32"/>
          <w:szCs w:val="32"/>
        </w:rPr>
        <w:t>中小开项目情况明细表（</w:t>
      </w:r>
      <w:r>
        <w:rPr>
          <w:rFonts w:hint="eastAsia" w:ascii="仿宋_GB2312" w:eastAsia="仿宋_GB2312"/>
          <w:sz w:val="32"/>
          <w:szCs w:val="32"/>
          <w:lang w:eastAsia="zh-CN"/>
        </w:rPr>
        <w:t>见</w:t>
      </w:r>
      <w:r>
        <w:rPr>
          <w:rFonts w:hint="eastAsia" w:ascii="仿宋_GB2312" w:eastAsia="仿宋_GB2312"/>
          <w:sz w:val="32"/>
          <w:szCs w:val="32"/>
        </w:rPr>
        <w:t>附件），于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日（周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上午10点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将电子版</w:t>
      </w:r>
      <w:r>
        <w:rPr>
          <w:rFonts w:hint="eastAsia" w:ascii="仿宋_GB2312" w:eastAsia="仿宋_GB2312"/>
          <w:sz w:val="32"/>
          <w:szCs w:val="32"/>
        </w:rPr>
        <w:t>反馈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/>
          <w:sz w:val="32"/>
          <w:szCs w:val="32"/>
          <w:lang w:eastAsia="zh-CN"/>
        </w:rPr>
        <w:t>市商务局</w:t>
      </w:r>
      <w:r>
        <w:rPr>
          <w:rFonts w:hint="eastAsia" w:ascii="仿宋_GB2312" w:eastAsia="仿宋_GB2312"/>
          <w:sz w:val="32"/>
          <w:szCs w:val="32"/>
        </w:rPr>
        <w:t>财务</w:t>
      </w:r>
      <w:r>
        <w:rPr>
          <w:rFonts w:hint="eastAsia" w:ascii="仿宋_GB2312" w:eastAsia="仿宋_GB2312"/>
          <w:sz w:val="32"/>
          <w:szCs w:val="32"/>
          <w:lang w:eastAsia="zh-CN"/>
        </w:rPr>
        <w:t>室</w:t>
      </w:r>
      <w:r>
        <w:rPr>
          <w:rFonts w:ascii="仿宋_GB2312" w:eastAsia="仿宋_GB2312"/>
          <w:sz w:val="32"/>
          <w:szCs w:val="32"/>
        </w:rPr>
        <w:t>邮箱</w:t>
      </w:r>
      <w:r>
        <w:rPr>
          <w:rFonts w:hint="eastAsia" w:ascii="仿宋_GB2312" w:eastAsia="仿宋_GB2312"/>
          <w:sz w:val="32"/>
          <w:szCs w:val="32"/>
        </w:rPr>
        <w:t>swjgck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@</w:t>
      </w:r>
      <w:r>
        <w:rPr>
          <w:rFonts w:hint="eastAsia" w:ascii="仿宋_GB2312" w:eastAsia="仿宋_GB2312"/>
          <w:sz w:val="32"/>
          <w:szCs w:val="32"/>
        </w:rPr>
        <w:t>ly.shandong.cn。此次</w:t>
      </w:r>
      <w:r>
        <w:rPr>
          <w:rFonts w:ascii="仿宋_GB2312" w:eastAsia="仿宋_GB2312"/>
          <w:sz w:val="32"/>
          <w:szCs w:val="32"/>
        </w:rPr>
        <w:t>填报情况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ascii="仿宋_GB2312" w:eastAsia="仿宋_GB2312"/>
          <w:sz w:val="32"/>
          <w:szCs w:val="32"/>
        </w:rPr>
        <w:t>精准度将作为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</w:t>
      </w:r>
      <w:r>
        <w:rPr>
          <w:rFonts w:ascii="仿宋_GB2312" w:eastAsia="仿宋_GB2312"/>
          <w:sz w:val="32"/>
          <w:szCs w:val="32"/>
        </w:rPr>
        <w:t>资金分配的重要依据。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全年</w:t>
      </w:r>
      <w:r>
        <w:rPr>
          <w:rFonts w:hint="eastAsia" w:ascii="仿宋_GB2312" w:eastAsia="仿宋_GB2312"/>
          <w:sz w:val="32"/>
          <w:szCs w:val="32"/>
        </w:rPr>
        <w:t>中小开项目情况明细表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9A"/>
    <w:rsid w:val="00071D98"/>
    <w:rsid w:val="00084FB7"/>
    <w:rsid w:val="0009732C"/>
    <w:rsid w:val="000F13DA"/>
    <w:rsid w:val="0022642B"/>
    <w:rsid w:val="00232CE0"/>
    <w:rsid w:val="00310A95"/>
    <w:rsid w:val="00386BD1"/>
    <w:rsid w:val="00397426"/>
    <w:rsid w:val="004023C3"/>
    <w:rsid w:val="004A328E"/>
    <w:rsid w:val="004D5778"/>
    <w:rsid w:val="0053369A"/>
    <w:rsid w:val="005C537F"/>
    <w:rsid w:val="00622549"/>
    <w:rsid w:val="00650005"/>
    <w:rsid w:val="006C0856"/>
    <w:rsid w:val="006E75AD"/>
    <w:rsid w:val="0079504F"/>
    <w:rsid w:val="007E0727"/>
    <w:rsid w:val="00840E60"/>
    <w:rsid w:val="00B4348F"/>
    <w:rsid w:val="00B44E0D"/>
    <w:rsid w:val="00BB47DF"/>
    <w:rsid w:val="00BF5DD3"/>
    <w:rsid w:val="00C86605"/>
    <w:rsid w:val="00CA0AA6"/>
    <w:rsid w:val="00CE367C"/>
    <w:rsid w:val="00D11E74"/>
    <w:rsid w:val="00D42EDE"/>
    <w:rsid w:val="00D927CE"/>
    <w:rsid w:val="00DE0E7A"/>
    <w:rsid w:val="00DF572C"/>
    <w:rsid w:val="00DF57B9"/>
    <w:rsid w:val="00E50C16"/>
    <w:rsid w:val="00F54346"/>
    <w:rsid w:val="00F54DCC"/>
    <w:rsid w:val="00FD2E04"/>
    <w:rsid w:val="07F765B4"/>
    <w:rsid w:val="0A801619"/>
    <w:rsid w:val="115F6D22"/>
    <w:rsid w:val="17E92EF4"/>
    <w:rsid w:val="1EB74A08"/>
    <w:rsid w:val="22C66598"/>
    <w:rsid w:val="266DDB5A"/>
    <w:rsid w:val="26C97484"/>
    <w:rsid w:val="2F8A236C"/>
    <w:rsid w:val="342B5C77"/>
    <w:rsid w:val="36E8D381"/>
    <w:rsid w:val="3A6F0BDF"/>
    <w:rsid w:val="3BA78A5D"/>
    <w:rsid w:val="3DFB53C8"/>
    <w:rsid w:val="3FDFA687"/>
    <w:rsid w:val="3FFC3678"/>
    <w:rsid w:val="48787895"/>
    <w:rsid w:val="4B2741DB"/>
    <w:rsid w:val="4EEF489C"/>
    <w:rsid w:val="4F6D082B"/>
    <w:rsid w:val="55DF557C"/>
    <w:rsid w:val="5D2F7CA9"/>
    <w:rsid w:val="5FFB072F"/>
    <w:rsid w:val="63FD334F"/>
    <w:rsid w:val="645804F4"/>
    <w:rsid w:val="6CFE537C"/>
    <w:rsid w:val="6D7FFBB0"/>
    <w:rsid w:val="6FDD09E6"/>
    <w:rsid w:val="6FDE504A"/>
    <w:rsid w:val="729F638C"/>
    <w:rsid w:val="737F8165"/>
    <w:rsid w:val="73B39494"/>
    <w:rsid w:val="73F7AD9D"/>
    <w:rsid w:val="76825933"/>
    <w:rsid w:val="77ED87FF"/>
    <w:rsid w:val="7A3EEE5A"/>
    <w:rsid w:val="7BAB7760"/>
    <w:rsid w:val="7BB168CC"/>
    <w:rsid w:val="7BB75D7E"/>
    <w:rsid w:val="7BE9FB2A"/>
    <w:rsid w:val="7BF79E86"/>
    <w:rsid w:val="7C6B04FF"/>
    <w:rsid w:val="7CAD035D"/>
    <w:rsid w:val="7CF19587"/>
    <w:rsid w:val="7D180687"/>
    <w:rsid w:val="7DC5D7F2"/>
    <w:rsid w:val="7DCD4146"/>
    <w:rsid w:val="7EEFF31A"/>
    <w:rsid w:val="7FDF1896"/>
    <w:rsid w:val="7FFEFF11"/>
    <w:rsid w:val="7FFFD693"/>
    <w:rsid w:val="A5F3ECF8"/>
    <w:rsid w:val="AFEE3FCD"/>
    <w:rsid w:val="BE1500D6"/>
    <w:rsid w:val="BEFA0909"/>
    <w:rsid w:val="BFFBC511"/>
    <w:rsid w:val="C56B42F0"/>
    <w:rsid w:val="CD7F5B26"/>
    <w:rsid w:val="DBFBD483"/>
    <w:rsid w:val="DDBEF6C2"/>
    <w:rsid w:val="E3BF6668"/>
    <w:rsid w:val="E72BA9A4"/>
    <w:rsid w:val="E7775A1E"/>
    <w:rsid w:val="ED9E197D"/>
    <w:rsid w:val="EF7FEFB7"/>
    <w:rsid w:val="EFED2A76"/>
    <w:rsid w:val="F75F87E6"/>
    <w:rsid w:val="F7BAFE1B"/>
    <w:rsid w:val="FDBBDC93"/>
    <w:rsid w:val="FDFFEB35"/>
    <w:rsid w:val="FEB8D66E"/>
    <w:rsid w:val="FEC1BEDF"/>
    <w:rsid w:val="FF530669"/>
    <w:rsid w:val="FF57A342"/>
    <w:rsid w:val="FF8FBEB4"/>
    <w:rsid w:val="FFEFD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367</Words>
  <Characters>424</Characters>
  <Lines>4</Lines>
  <Paragraphs>1</Paragraphs>
  <TotalTime>41</TotalTime>
  <ScaleCrop>false</ScaleCrop>
  <LinksUpToDate>false</LinksUpToDate>
  <CharactersWithSpaces>495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2020-12-02T10:09:00Z</dcterms:created>
  <dc:creator>ys</dc:creator>
  <cp:lastModifiedBy>曼coco</cp:lastModifiedBy>
  <dcterms:modified xsi:type="dcterms:W3CDTF">2022-04-22T08:04:58Z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F420D55C3BC2441E8933DD85E19A348E</vt:lpwstr>
  </property>
</Properties>
</file>